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EB043" w14:textId="07C457C4" w:rsidR="000B2235" w:rsidRPr="006234C4" w:rsidRDefault="000B2235" w:rsidP="000B2235">
      <w:pPr>
        <w:jc w:val="both"/>
        <w:rPr>
          <w:b/>
          <w:sz w:val="32"/>
          <w:szCs w:val="32"/>
        </w:rPr>
      </w:pPr>
      <w:r>
        <w:rPr>
          <w:noProof/>
          <w:sz w:val="52"/>
          <w:szCs w:val="52"/>
        </w:rPr>
        <w:drawing>
          <wp:inline distT="0" distB="0" distL="0" distR="0" wp14:anchorId="4290A314" wp14:editId="5A82794E">
            <wp:extent cx="863600" cy="863600"/>
            <wp:effectExtent l="0" t="0" r="0" b="0"/>
            <wp:docPr id="17001509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</w:t>
      </w:r>
      <w:r w:rsidRPr="006234C4">
        <w:rPr>
          <w:b/>
          <w:sz w:val="32"/>
          <w:szCs w:val="32"/>
        </w:rPr>
        <w:t xml:space="preserve">Přihláška do kroužku angličtina </w:t>
      </w:r>
      <w:r w:rsidR="006234C4" w:rsidRPr="006234C4">
        <w:rPr>
          <w:b/>
          <w:sz w:val="32"/>
          <w:szCs w:val="32"/>
        </w:rPr>
        <w:t>–</w:t>
      </w:r>
      <w:r w:rsidRPr="006234C4">
        <w:rPr>
          <w:b/>
          <w:sz w:val="32"/>
          <w:szCs w:val="32"/>
        </w:rPr>
        <w:t xml:space="preserve"> čtvrtek</w:t>
      </w:r>
      <w:r w:rsidR="006234C4" w:rsidRPr="006234C4">
        <w:rPr>
          <w:b/>
          <w:sz w:val="32"/>
          <w:szCs w:val="32"/>
        </w:rPr>
        <w:t xml:space="preserve"> </w:t>
      </w:r>
      <w:r w:rsidRPr="006234C4">
        <w:rPr>
          <w:b/>
          <w:sz w:val="32"/>
          <w:szCs w:val="32"/>
        </w:rPr>
        <w:t>(1. ročník)</w:t>
      </w:r>
    </w:p>
    <w:p w14:paraId="31531D4B" w14:textId="77777777" w:rsidR="006234C4" w:rsidRDefault="006234C4" w:rsidP="000B2235">
      <w:pPr>
        <w:jc w:val="both"/>
        <w:rPr>
          <w:sz w:val="28"/>
          <w:szCs w:val="28"/>
        </w:rPr>
      </w:pPr>
    </w:p>
    <w:p w14:paraId="6D6CFE23" w14:textId="1267C090" w:rsidR="000B2235" w:rsidRDefault="000B2235" w:rsidP="000B223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Čtvrtek</w:t>
      </w:r>
      <w:proofErr w:type="gramEnd"/>
      <w:r>
        <w:rPr>
          <w:sz w:val="28"/>
          <w:szCs w:val="28"/>
        </w:rPr>
        <w:t xml:space="preserve"> 12:45 – 13:30</w:t>
      </w:r>
    </w:p>
    <w:p w14:paraId="095E720A" w14:textId="598BD26D" w:rsidR="000B2235" w:rsidRDefault="000B2235" w:rsidP="000B2235">
      <w:pPr>
        <w:jc w:val="both"/>
        <w:rPr>
          <w:sz w:val="28"/>
          <w:szCs w:val="28"/>
        </w:rPr>
      </w:pPr>
      <w:r>
        <w:rPr>
          <w:sz w:val="28"/>
          <w:szCs w:val="28"/>
        </w:rPr>
        <w:t>Lektor: Jakubcová Lucie</w:t>
      </w:r>
    </w:p>
    <w:p w14:paraId="07499DB6" w14:textId="77777777" w:rsidR="000B2235" w:rsidRDefault="000B2235" w:rsidP="000B2235">
      <w:pPr>
        <w:jc w:val="both"/>
        <w:rPr>
          <w:sz w:val="28"/>
          <w:szCs w:val="28"/>
        </w:rPr>
      </w:pPr>
      <w:r>
        <w:rPr>
          <w:sz w:val="28"/>
          <w:szCs w:val="28"/>
        </w:rPr>
        <w:t>Cena: 450 Kč na půl roku, 900 Kč na rok</w:t>
      </w:r>
    </w:p>
    <w:p w14:paraId="2E340BCF" w14:textId="77777777" w:rsidR="000B2235" w:rsidRDefault="000B2235" w:rsidP="000B2235">
      <w:pPr>
        <w:jc w:val="both"/>
        <w:rPr>
          <w:sz w:val="17"/>
          <w:szCs w:val="17"/>
        </w:rPr>
      </w:pPr>
    </w:p>
    <w:p w14:paraId="1DB5E2FC" w14:textId="77777777" w:rsidR="000B2235" w:rsidRPr="006234C4" w:rsidRDefault="000B2235" w:rsidP="000B2235">
      <w:pPr>
        <w:jc w:val="both"/>
      </w:pPr>
      <w:r w:rsidRPr="006234C4">
        <w:t>Vážení rodiče, děkujeme Vám za důvěru, kterou jste nám projevili tím, že jste svoje dítě přihlásili do zájmového útvaru Active-SVČ Žďár nad Sázavou, které bude probíhat na 3. ZŠ Komenského 6 ve Žďáře nad Sázavou. Naší snahou je, abyste byli s naší činností spokojeni po všech stránkách. Přihlášení probíhá přes internet, kde po registraci můžete přihlásit Vás či Vaše dítě do jednotlivých zájmových útvarů. Tento způsob přihlášení Vám umožní placení kroužků a kurzů pomocí internetového bankovnictví.</w:t>
      </w:r>
    </w:p>
    <w:p w14:paraId="65D1AEC4" w14:textId="77777777" w:rsidR="000B2235" w:rsidRPr="006234C4" w:rsidRDefault="000B2235" w:rsidP="000B2235">
      <w:r w:rsidRPr="006234C4">
        <w:t>Dovolte prosím pár základních informací a podmínek týkajících se účasti vašeho dítěte v kroužku.</w:t>
      </w:r>
    </w:p>
    <w:p w14:paraId="382A9183" w14:textId="77777777" w:rsidR="000B2235" w:rsidRPr="006234C4" w:rsidRDefault="000B2235" w:rsidP="000B2235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541D0F2D" w14:textId="77777777" w:rsidR="000B2235" w:rsidRPr="006234C4" w:rsidRDefault="000B2235" w:rsidP="000B2235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34C4">
        <w:rPr>
          <w:rFonts w:ascii="Times New Roman" w:hAnsi="Times New Roman"/>
          <w:sz w:val="24"/>
          <w:szCs w:val="24"/>
        </w:rPr>
        <w:t xml:space="preserve">Podmínkou přijetí je řádná registrace rodiče a poté přihlášení nového účastníka (dítěte) do daného zájmového útvaru na adrese </w:t>
      </w:r>
      <w:hyperlink r:id="rId6" w:history="1">
        <w:r w:rsidRPr="006234C4">
          <w:rPr>
            <w:rStyle w:val="Hypertextovodkaz"/>
            <w:rFonts w:ascii="Times New Roman" w:hAnsi="Times New Roman"/>
            <w:sz w:val="24"/>
            <w:szCs w:val="24"/>
          </w:rPr>
          <w:t>https://activezdar.iddm.cz</w:t>
        </w:r>
      </w:hyperlink>
      <w:r w:rsidRPr="006234C4">
        <w:rPr>
          <w:rFonts w:ascii="Times New Roman" w:hAnsi="Times New Roman"/>
          <w:sz w:val="24"/>
          <w:szCs w:val="24"/>
        </w:rPr>
        <w:t xml:space="preserve">. </w:t>
      </w:r>
    </w:p>
    <w:p w14:paraId="79DC2136" w14:textId="77777777" w:rsidR="000B2235" w:rsidRPr="006234C4" w:rsidRDefault="000B2235" w:rsidP="000B2235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234C4">
        <w:rPr>
          <w:rFonts w:ascii="Times New Roman" w:hAnsi="Times New Roman"/>
          <w:sz w:val="24"/>
          <w:szCs w:val="24"/>
        </w:rPr>
        <w:t>Kroužek je nutné uhradit co nejdříve, nejpozději však do 31. 10. 2023.</w:t>
      </w:r>
    </w:p>
    <w:p w14:paraId="0CF31C17" w14:textId="77777777" w:rsidR="000B2235" w:rsidRPr="006234C4" w:rsidRDefault="000B2235" w:rsidP="000B2235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234C4">
        <w:rPr>
          <w:rFonts w:ascii="Times New Roman" w:hAnsi="Times New Roman"/>
          <w:sz w:val="24"/>
          <w:szCs w:val="24"/>
        </w:rPr>
        <w:t xml:space="preserve">Úhradu provádějte prosím výhradně bezhotovostně na náš bankovní účet (variabilní symbol obdržíte do mailu po přihlášení dítěte). Umožňujeme pololetní úhradu školného. </w:t>
      </w:r>
    </w:p>
    <w:p w14:paraId="6589616A" w14:textId="77777777" w:rsidR="000B2235" w:rsidRPr="006234C4" w:rsidRDefault="000B2235" w:rsidP="000B2235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234C4">
        <w:rPr>
          <w:rFonts w:ascii="Times New Roman" w:hAnsi="Times New Roman"/>
          <w:sz w:val="24"/>
          <w:szCs w:val="24"/>
        </w:rPr>
        <w:t xml:space="preserve">Cena kroužku je stanovena na období </w:t>
      </w:r>
      <w:proofErr w:type="gramStart"/>
      <w:r w:rsidRPr="006234C4">
        <w:rPr>
          <w:rFonts w:ascii="Times New Roman" w:hAnsi="Times New Roman"/>
          <w:sz w:val="24"/>
          <w:szCs w:val="24"/>
        </w:rPr>
        <w:t>říjen – květen</w:t>
      </w:r>
      <w:proofErr w:type="gramEnd"/>
      <w:r w:rsidRPr="006234C4">
        <w:rPr>
          <w:rFonts w:ascii="Times New Roman" w:hAnsi="Times New Roman"/>
          <w:sz w:val="24"/>
          <w:szCs w:val="24"/>
        </w:rPr>
        <w:t>.</w:t>
      </w:r>
    </w:p>
    <w:p w14:paraId="626B0F26" w14:textId="77777777" w:rsidR="000B2235" w:rsidRPr="006234C4" w:rsidRDefault="000B2235" w:rsidP="000B2235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234C4">
        <w:rPr>
          <w:rFonts w:ascii="Times New Roman" w:hAnsi="Times New Roman"/>
          <w:sz w:val="24"/>
          <w:szCs w:val="24"/>
        </w:rPr>
        <w:t>Pokud dítě nastoupí so kroužku později, cena bude časově přepočítána a ponížena.</w:t>
      </w:r>
    </w:p>
    <w:p w14:paraId="4031175F" w14:textId="77777777" w:rsidR="000B2235" w:rsidRPr="006234C4" w:rsidRDefault="000B2235" w:rsidP="000B2235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234C4">
        <w:rPr>
          <w:rFonts w:ascii="Times New Roman" w:hAnsi="Times New Roman"/>
          <w:sz w:val="24"/>
          <w:szCs w:val="24"/>
        </w:rPr>
        <w:t>V případě uzavření SVČ na základě rozhodnutí vlády z důvodu koronaviru, energetické či jiné krize, budeme vracet poměrnou část školného.</w:t>
      </w:r>
    </w:p>
    <w:p w14:paraId="365A66F0" w14:textId="77777777" w:rsidR="000B2235" w:rsidRPr="006234C4" w:rsidRDefault="000B2235" w:rsidP="000B2235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234C4">
        <w:rPr>
          <w:rFonts w:ascii="Times New Roman" w:hAnsi="Times New Roman"/>
          <w:sz w:val="24"/>
          <w:szCs w:val="24"/>
        </w:rPr>
        <w:t>Pokud dítě nemá uhrazeno školné, není pojištěno proti úrazu!</w:t>
      </w:r>
    </w:p>
    <w:p w14:paraId="452BCD58" w14:textId="77777777" w:rsidR="000B2235" w:rsidRPr="006234C4" w:rsidRDefault="000B2235" w:rsidP="000B2235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234C4">
        <w:rPr>
          <w:rFonts w:ascii="Times New Roman" w:hAnsi="Times New Roman"/>
          <w:sz w:val="24"/>
          <w:szCs w:val="24"/>
        </w:rPr>
        <w:t>V případě odhlášení dítěte z kroužku v průběhu roku se zaplacená částka nevrací (s výjimkou zdravotních důvodů apod.)</w:t>
      </w:r>
    </w:p>
    <w:p w14:paraId="3C717FBC" w14:textId="348E1BA1" w:rsidR="000B2235" w:rsidRDefault="000B2235" w:rsidP="000B2235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234C4">
        <w:rPr>
          <w:rFonts w:ascii="Times New Roman" w:hAnsi="Times New Roman"/>
          <w:sz w:val="24"/>
          <w:szCs w:val="24"/>
        </w:rPr>
        <w:t>Kroužek na zkoušku – pokud si nejste jisti, že daný kroužek vaše dítě osloví dle našich vnitřních pravidel si děti mohou kroužek 2x bezplatně vyzkoušet, a tak zjistit, zda ho budou chtít i nadále navštěvovat. Po třetí účasti je nutné kroužek uhradit.</w:t>
      </w:r>
    </w:p>
    <w:p w14:paraId="4AC6C308" w14:textId="77777777" w:rsidR="00644D9C" w:rsidRPr="00644D9C" w:rsidRDefault="00644D9C" w:rsidP="00644D9C">
      <w:bookmarkStart w:id="0" w:name="_GoBack"/>
      <w:bookmarkEnd w:id="0"/>
    </w:p>
    <w:p w14:paraId="693E362C" w14:textId="77777777" w:rsidR="000B2235" w:rsidRPr="006234C4" w:rsidRDefault="000B2235" w:rsidP="000B2235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  <w:r w:rsidRPr="006234C4">
        <w:rPr>
          <w:rFonts w:ascii="Times New Roman" w:hAnsi="Times New Roman"/>
          <w:sz w:val="24"/>
          <w:szCs w:val="24"/>
        </w:rPr>
        <w:t>Děkujeme za Váš zájem</w:t>
      </w:r>
    </w:p>
    <w:p w14:paraId="12B11EE3" w14:textId="77777777" w:rsidR="000B2235" w:rsidRPr="006234C4" w:rsidRDefault="000B2235" w:rsidP="000B2235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  <w:r w:rsidRPr="006234C4">
        <w:rPr>
          <w:rFonts w:ascii="Times New Roman" w:hAnsi="Times New Roman"/>
          <w:sz w:val="24"/>
          <w:szCs w:val="24"/>
        </w:rPr>
        <w:t>Kolektiv Active SVČ</w:t>
      </w:r>
    </w:p>
    <w:p w14:paraId="2FFAA955" w14:textId="77777777" w:rsidR="000B2235" w:rsidRDefault="000B2235" w:rsidP="000B2235">
      <w:pPr>
        <w:rPr>
          <w:sz w:val="17"/>
          <w:szCs w:val="17"/>
        </w:rPr>
      </w:pPr>
      <w:r>
        <w:rPr>
          <w:sz w:val="17"/>
          <w:szCs w:val="17"/>
        </w:rPr>
        <w:t xml:space="preserve">QR kód pro přihlášení: </w:t>
      </w:r>
    </w:p>
    <w:p w14:paraId="3E3EE491" w14:textId="006F4512" w:rsidR="000B2235" w:rsidRDefault="000B2235" w:rsidP="000B2235">
      <w:r>
        <w:rPr>
          <w:noProof/>
        </w:rPr>
        <w:drawing>
          <wp:inline distT="0" distB="0" distL="0" distR="0" wp14:anchorId="41CCFC19" wp14:editId="1D2A724A">
            <wp:extent cx="1562100" cy="1562100"/>
            <wp:effectExtent l="0" t="0" r="0" b="0"/>
            <wp:docPr id="1467392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35B7B" w14:textId="77777777" w:rsidR="000B2235" w:rsidRDefault="000B2235" w:rsidP="000B2235"/>
    <w:p w14:paraId="00693822" w14:textId="77777777" w:rsidR="000B2235" w:rsidRDefault="000B2235" w:rsidP="000B2235"/>
    <w:p w14:paraId="5F9B178A" w14:textId="77777777" w:rsidR="000B2235" w:rsidRDefault="000B2235" w:rsidP="000B2235"/>
    <w:p w14:paraId="697A2405" w14:textId="77777777" w:rsidR="00035AC6" w:rsidRDefault="00035AC6"/>
    <w:sectPr w:rsidR="00035AC6" w:rsidSect="00644D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6CC6"/>
    <w:multiLevelType w:val="hybridMultilevel"/>
    <w:tmpl w:val="F980430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623"/>
    <w:multiLevelType w:val="hybridMultilevel"/>
    <w:tmpl w:val="639CD834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73C15"/>
    <w:multiLevelType w:val="hybridMultilevel"/>
    <w:tmpl w:val="EFECF17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A5E64"/>
    <w:multiLevelType w:val="hybridMultilevel"/>
    <w:tmpl w:val="960499A8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0B8E"/>
    <w:multiLevelType w:val="hybridMultilevel"/>
    <w:tmpl w:val="BEE6FB26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14"/>
    <w:rsid w:val="00035AC6"/>
    <w:rsid w:val="000B2235"/>
    <w:rsid w:val="006234C4"/>
    <w:rsid w:val="00644D9C"/>
    <w:rsid w:val="00C4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B1D2"/>
  <w15:chartTrackingRefBased/>
  <w15:docId w15:val="{8838600D-209D-4B01-A7E7-09982ECD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22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0B2235"/>
    <w:rPr>
      <w:color w:val="0000FF"/>
      <w:u w:val="single"/>
    </w:rPr>
  </w:style>
  <w:style w:type="paragraph" w:styleId="Odstavecseseznamem">
    <w:name w:val="List Paragraph"/>
    <w:basedOn w:val="Normln"/>
    <w:qFormat/>
    <w:rsid w:val="000B2235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ivezdar.idd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Šimurdová</dc:creator>
  <cp:keywords/>
  <dc:description/>
  <cp:lastModifiedBy>Počtová Bohumila, Mgr.</cp:lastModifiedBy>
  <cp:revision>3</cp:revision>
  <dcterms:created xsi:type="dcterms:W3CDTF">2023-09-15T09:41:00Z</dcterms:created>
  <dcterms:modified xsi:type="dcterms:W3CDTF">2023-09-15T09:48:00Z</dcterms:modified>
</cp:coreProperties>
</file>